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98" w:rsidRDefault="00CB0398" w:rsidP="005D407D">
      <w:pPr>
        <w:pStyle w:val="Default"/>
        <w:ind w:left="-709"/>
      </w:pPr>
    </w:p>
    <w:p w:rsidR="005D407D" w:rsidRDefault="005D407D" w:rsidP="005D407D">
      <w:pPr>
        <w:pStyle w:val="Default"/>
        <w:ind w:left="-567" w:firstLine="567"/>
      </w:pPr>
      <w:bookmarkStart w:id="0" w:name="_GoBack"/>
      <w:r>
        <w:rPr>
          <w:noProof/>
          <w:sz w:val="23"/>
          <w:szCs w:val="23"/>
        </w:rPr>
        <w:drawing>
          <wp:inline distT="0" distB="0" distL="0" distR="0">
            <wp:extent cx="6408420" cy="8795871"/>
            <wp:effectExtent l="0" t="0" r="0" b="0"/>
            <wp:docPr id="1" name="Рисунок 1" descr="C:\Users\Ученик\Desktop\положения\положение о школьном сай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ложения\положение о школьном сайт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518" cy="879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07D" w:rsidRDefault="005D407D" w:rsidP="00CB0398">
      <w:pPr>
        <w:pStyle w:val="Default"/>
      </w:pPr>
    </w:p>
    <w:p w:rsidR="005D407D" w:rsidRDefault="005D407D" w:rsidP="00CB0398">
      <w:pPr>
        <w:pStyle w:val="Default"/>
      </w:pPr>
    </w:p>
    <w:p w:rsidR="005D407D" w:rsidRDefault="005D407D" w:rsidP="00CB0398">
      <w:pPr>
        <w:pStyle w:val="Default"/>
      </w:pPr>
    </w:p>
    <w:p w:rsidR="00CB0398" w:rsidRPr="0083218B" w:rsidRDefault="00CB0398" w:rsidP="00CB0398">
      <w:pPr>
        <w:pStyle w:val="Default"/>
      </w:pPr>
      <w:r w:rsidRPr="0083218B"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 </w:t>
      </w:r>
    </w:p>
    <w:p w:rsidR="00CB0398" w:rsidRPr="0083218B" w:rsidRDefault="00CB0398" w:rsidP="00CB0398">
      <w:pPr>
        <w:pStyle w:val="Default"/>
      </w:pPr>
      <w:r w:rsidRPr="0083218B">
        <w:t xml:space="preserve">1.9. 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 </w:t>
      </w:r>
    </w:p>
    <w:p w:rsidR="00CB0398" w:rsidRPr="0083218B" w:rsidRDefault="00CB0398" w:rsidP="00CB0398">
      <w:pPr>
        <w:pStyle w:val="Default"/>
      </w:pPr>
      <w:r w:rsidRPr="0083218B">
        <w:t>1.10. Адрес сайта</w:t>
      </w:r>
      <w:proofErr w:type="gramStart"/>
      <w:r w:rsidRPr="0083218B">
        <w:t>:</w:t>
      </w:r>
      <w:r w:rsidRPr="0083218B">
        <w:rPr>
          <w:b/>
          <w:bCs/>
        </w:rPr>
        <w:t xml:space="preserve">. </w:t>
      </w:r>
      <w:proofErr w:type="gramEnd"/>
    </w:p>
    <w:p w:rsidR="00CB0398" w:rsidRPr="0083218B" w:rsidRDefault="00CB0398" w:rsidP="00CB0398">
      <w:pPr>
        <w:pStyle w:val="Default"/>
      </w:pPr>
      <w:r w:rsidRPr="0083218B">
        <w:rPr>
          <w:b/>
          <w:bCs/>
        </w:rPr>
        <w:t xml:space="preserve">2. Основные понятия </w:t>
      </w:r>
    </w:p>
    <w:p w:rsidR="00CB0398" w:rsidRPr="0083218B" w:rsidRDefault="00CB0398" w:rsidP="00CB0398">
      <w:pPr>
        <w:pStyle w:val="Default"/>
      </w:pPr>
      <w:r w:rsidRPr="0083218B">
        <w:t xml:space="preserve">2.1. </w:t>
      </w:r>
      <w:r w:rsidRPr="0083218B">
        <w:rPr>
          <w:i/>
          <w:iCs/>
        </w:rPr>
        <w:t xml:space="preserve">Официальный сайт </w:t>
      </w:r>
      <w:r w:rsidRPr="0083218B">
        <w:t xml:space="preserve">(веб-сайт) школы 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CB0398" w:rsidRPr="0083218B" w:rsidRDefault="00CB0398" w:rsidP="00CB0398">
      <w:pPr>
        <w:pStyle w:val="Default"/>
      </w:pPr>
      <w:r w:rsidRPr="0083218B">
        <w:t xml:space="preserve">2.2. </w:t>
      </w:r>
      <w:r w:rsidRPr="0083218B">
        <w:rPr>
          <w:i/>
          <w:iCs/>
        </w:rPr>
        <w:t xml:space="preserve">Веб-страница </w:t>
      </w:r>
      <w:r w:rsidRPr="0083218B">
        <w:t xml:space="preserve">(англ. </w:t>
      </w:r>
      <w:proofErr w:type="spellStart"/>
      <w:r w:rsidRPr="0083218B">
        <w:t>Web</w:t>
      </w:r>
      <w:proofErr w:type="spellEnd"/>
      <w:r w:rsidRPr="0083218B">
        <w:t xml:space="preserve"> </w:t>
      </w:r>
      <w:proofErr w:type="spellStart"/>
      <w:r w:rsidRPr="0083218B">
        <w:t>page</w:t>
      </w:r>
      <w:proofErr w:type="spellEnd"/>
      <w:r w:rsidRPr="0083218B"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CB0398" w:rsidRPr="0083218B" w:rsidRDefault="00CB0398" w:rsidP="00CB0398">
      <w:pPr>
        <w:pStyle w:val="Default"/>
      </w:pPr>
      <w:r w:rsidRPr="0083218B">
        <w:t xml:space="preserve">2.3. </w:t>
      </w:r>
      <w:r w:rsidRPr="0083218B">
        <w:rPr>
          <w:i/>
          <w:iCs/>
        </w:rPr>
        <w:t xml:space="preserve">Хостинг </w:t>
      </w:r>
      <w:r w:rsidRPr="0083218B">
        <w:t xml:space="preserve">— услуга по предоставлению ресурсов для размещения информации (сайта) на сервере, постоянно находящемся в сети Интернет. </w:t>
      </w:r>
    </w:p>
    <w:p w:rsidR="00CB0398" w:rsidRPr="0083218B" w:rsidRDefault="00CB0398" w:rsidP="00CB0398">
      <w:pPr>
        <w:pStyle w:val="Default"/>
      </w:pPr>
      <w:r w:rsidRPr="0083218B">
        <w:t xml:space="preserve">2.4. </w:t>
      </w:r>
      <w:proofErr w:type="spellStart"/>
      <w:r w:rsidRPr="0083218B">
        <w:rPr>
          <w:i/>
          <w:iCs/>
        </w:rPr>
        <w:t>Модерация</w:t>
      </w:r>
      <w:proofErr w:type="spellEnd"/>
      <w:r w:rsidRPr="0083218B">
        <w:rPr>
          <w:i/>
          <w:iCs/>
        </w:rPr>
        <w:t xml:space="preserve"> </w:t>
      </w:r>
      <w:r w:rsidRPr="0083218B">
        <w:t xml:space="preserve">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83218B" w:rsidRDefault="00CB0398" w:rsidP="0083218B">
      <w:pPr>
        <w:pStyle w:val="Default"/>
      </w:pPr>
      <w:r w:rsidRPr="0083218B">
        <w:t xml:space="preserve">2.5. </w:t>
      </w:r>
      <w:r w:rsidRPr="0083218B">
        <w:rPr>
          <w:i/>
          <w:iCs/>
        </w:rPr>
        <w:t xml:space="preserve">Контент </w:t>
      </w:r>
      <w:r w:rsidRPr="0083218B">
        <w:t xml:space="preserve">— содержимое, информационное наполнение сайта. </w:t>
      </w:r>
    </w:p>
    <w:p w:rsidR="00CB0398" w:rsidRPr="0083218B" w:rsidRDefault="00CB0398" w:rsidP="0083218B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3. Цели и задачи школьного сайта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3.1. Цели создания официального сайта: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реализация принципов единства культурного и образовательного информационного пространства;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защита прав и интересов всех участников образовательных отношений и отношений в сфере образования;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информационная открытость и публичная отчетность о деятельности органов управления образовательной организации;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достижение высокого качества в работе с официальным сайтом, информационным порталом организации, осуществляющей образовательную деятельность.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3.2. Задачи официального сайта: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формирование целостного позитивного имиджа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организация взаимодействия всех участников образовательной деятельности (администрации и учителей школы, обучающихся и их родителей);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систематическое информирование участников воспитательно-образовательных отношений о качестве образовательных услуг в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презентация достижений обучающихся и педагогического коллектива школы, его особенностей, истории развития, реализуемых образовательных программах;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создание условий для взаимодействия участников учебной деятельности, социальных партнеров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осуществление обмена педагогическим опытом;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lastRenderedPageBreak/>
        <w:t xml:space="preserve"> 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стимулирование творческой активности педагогов и обучающихся общеобразовательной организации.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4. Размещение официального сайта </w:t>
      </w:r>
    </w:p>
    <w:p w:rsidR="00CB0398" w:rsidRPr="0083218B" w:rsidRDefault="00CB0398" w:rsidP="0083218B">
      <w:pPr>
        <w:pStyle w:val="Default"/>
        <w:rPr>
          <w:color w:val="auto"/>
        </w:rPr>
      </w:pPr>
      <w:r w:rsidRPr="0083218B">
        <w:rPr>
          <w:color w:val="auto"/>
        </w:rPr>
        <w:t xml:space="preserve">4.1. Образовательная организация имеет право разместить официальный сайт на бесплатном или платном хостинге, а также на площадке </w:t>
      </w:r>
      <w:proofErr w:type="gramStart"/>
      <w:r w:rsidRPr="0083218B">
        <w:rPr>
          <w:color w:val="auto"/>
        </w:rPr>
        <w:t>Дата-центра</w:t>
      </w:r>
      <w:proofErr w:type="gramEnd"/>
      <w:r w:rsidRPr="0083218B">
        <w:rPr>
          <w:color w:val="auto"/>
        </w:rPr>
        <w:t xml:space="preserve">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4.2. При выборе </w:t>
      </w:r>
      <w:proofErr w:type="spellStart"/>
      <w:r w:rsidRPr="0083218B">
        <w:rPr>
          <w:color w:val="auto"/>
        </w:rPr>
        <w:t>хостинговой</w:t>
      </w:r>
      <w:proofErr w:type="spellEnd"/>
      <w:r w:rsidRPr="0083218B">
        <w:rPr>
          <w:color w:val="auto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83218B">
        <w:rPr>
          <w:color w:val="auto"/>
        </w:rPr>
        <w:t>бэкапа</w:t>
      </w:r>
      <w:proofErr w:type="spellEnd"/>
      <w:r w:rsidRPr="0083218B">
        <w:rPr>
          <w:color w:val="auto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4.3. 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возможность копирования информации на резервный носитель, обеспечивающий ее восстановление;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защиту от копирования авторских материалов.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4.4. Серверы, на которых размещен сайт организации, осуществляющей образовательную деятельность, должны находиться в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4.5. Официальный сайт общеобразовательной организации размещается по адресу: </w:t>
      </w:r>
      <w:r w:rsidRPr="0083218B">
        <w:rPr>
          <w:b/>
          <w:bCs/>
          <w:color w:val="auto"/>
        </w:rPr>
        <w:t>http://</w:t>
      </w:r>
      <w:proofErr w:type="spellStart"/>
      <w:r w:rsidRPr="0083218B">
        <w:rPr>
          <w:b/>
          <w:bCs/>
          <w:color w:val="auto"/>
          <w:lang w:val="en-US"/>
        </w:rPr>
        <w:t>soshkanad</w:t>
      </w:r>
      <w:proofErr w:type="spellEnd"/>
      <w:r w:rsidRPr="0083218B">
        <w:rPr>
          <w:b/>
          <w:bCs/>
          <w:color w:val="auto"/>
        </w:rPr>
        <w:t>@</w:t>
      </w:r>
      <w:proofErr w:type="spellStart"/>
      <w:r w:rsidRPr="0083218B">
        <w:rPr>
          <w:b/>
          <w:bCs/>
          <w:color w:val="auto"/>
          <w:lang w:val="en-US"/>
        </w:rPr>
        <w:t>jandex</w:t>
      </w:r>
      <w:proofErr w:type="spellEnd"/>
      <w:r w:rsidRPr="0083218B">
        <w:rPr>
          <w:b/>
          <w:bCs/>
          <w:color w:val="auto"/>
        </w:rPr>
        <w:t>.</w:t>
      </w:r>
      <w:proofErr w:type="spellStart"/>
      <w:r w:rsidRPr="0083218B">
        <w:rPr>
          <w:b/>
          <w:bCs/>
          <w:color w:val="auto"/>
        </w:rPr>
        <w:t>ru</w:t>
      </w:r>
      <w:proofErr w:type="spellEnd"/>
      <w:r w:rsidRPr="0083218B">
        <w:rPr>
          <w:b/>
          <w:bCs/>
          <w:color w:val="auto"/>
        </w:rPr>
        <w:t xml:space="preserve"> </w:t>
      </w:r>
      <w:r w:rsidRPr="0083218B">
        <w:rPr>
          <w:color w:val="auto"/>
        </w:rPr>
        <w:t xml:space="preserve">с обязательным предоставлением информации об адресе Отделу образования Кузнецкого района.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4.6. 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информационный отдел Отдела образования Кузнецкого района.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5. Информационная структура официального сайта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CB0398" w:rsidRPr="0083218B" w:rsidRDefault="00CB0398" w:rsidP="00CB0398">
      <w:pPr>
        <w:pStyle w:val="Default"/>
      </w:pPr>
      <w:r w:rsidRPr="0083218B">
        <w:rPr>
          <w:color w:val="auto"/>
        </w:rPr>
        <w:t xml:space="preserve">5.3. 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</w:t>
      </w:r>
      <w:r w:rsidRPr="0083218B">
        <w:t xml:space="preserve">пространства региона. Ссылка на официальный сайт Министерства просвещения Российской Федерации обязательна.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5.5. На официальном сайте школы не допускается размещение: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противоправной информации;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информации, не имеющей отношения к деятельности образовательной организации, образованию и воспитанию детей;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lastRenderedPageBreak/>
        <w:t xml:space="preserve"> информации, нарушающей авторское право;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информации, содержащей ненормативную лексику;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материалов, унижающих честь, достоинство и деловую репутацию физических и юридических лиц;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материалов, содержащих государственную, коммерческую или иную, специально охраняемую тайну;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информационных материалов, которые содержат призывы к насилию и насильственному изменению основ конституционного строя;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информационных материалов, разжигающих социальную, расовую, межнациональную и религиозную рознь, призывающих к насилию;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информационных материалов, которые содержат пропаганду наркомании, экстремистских религиозных и политических идей;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материалов, запрещенных к опубликованию и свободному распространению в соответствии с действующим законодательством Российской Федерации;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информации, противоречащей профессиональной этике в педагогической деятельности;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ссылок на ресурсы сети Интернет по содержанию несовместимые с целями обучения и воспитания.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5.6. 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5.7. Доступ к специальному разделу должен осуществляться с главной (основной) страницы сайта, а также из основного навигационного меню сайта.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5.9. Допускается размещение в специальном разделе иной информации, которая размещается, опубликовывается по решению образовательной  организации и (или) размещение, опубликование которой является обязательным в соответствии с законодательством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5.10. Специальный раздел должен содержать подразделы: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«Основные сведения»;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«Структура и органы управления образовательной организацией»;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«Документы»;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«Образование»;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«Руководство. Педагогический (научно-педагогический) состав»;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«Материально-техническое обеспечение и оснащенность образовательного процесса»;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«Платные образовательные услуги»;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«Финансово-хозяйственная деятельность»;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«Вакантные места для приема (перевода)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»;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«Доступная среда»;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Подраздел «Образовательные стандарты»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 xml:space="preserve"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</w:t>
      </w:r>
      <w:proofErr w:type="gramStart"/>
      <w:r w:rsidRPr="0083218B">
        <w:rPr>
          <w:color w:val="auto"/>
        </w:rPr>
        <w:t>обучающимся</w:t>
      </w:r>
      <w:proofErr w:type="gramEnd"/>
      <w:r w:rsidRPr="0083218B">
        <w:rPr>
          <w:color w:val="auto"/>
        </w:rPr>
        <w:t xml:space="preserve">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5.10.1. Главная страница подраздела «</w:t>
      </w:r>
      <w:r w:rsidRPr="0083218B">
        <w:rPr>
          <w:b/>
          <w:bCs/>
          <w:i/>
          <w:iCs/>
          <w:color w:val="auto"/>
        </w:rPr>
        <w:t>Основные сведения</w:t>
      </w:r>
      <w:r w:rsidRPr="0083218B">
        <w:rPr>
          <w:color w:val="auto"/>
        </w:rPr>
        <w:t xml:space="preserve">» должна содержать информацию: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полном и сокращенном (при наличии) наименовании образовательной организации;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дате создания образовательной организации;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об учредителе (учредителях) образовательной организации;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наименовании представительств и филиалов образовательной организации (при наличии) (в том числе, находящихся за пределами Российской Федерации);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месте нахождения образовательной организации, ее представительств и филиалов (при наличии);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режиме и графике работы образовательной организации, ее представительств и филиалов (при наличии);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контактных телефонах образовательной организации, ее представительств и филиалов (при наличии);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об адресах электронной почты образовательной организации, ее представительств и филиалов (при наличии);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5.10.2. Главная страница подраздела «</w:t>
      </w:r>
      <w:r w:rsidRPr="0083218B">
        <w:rPr>
          <w:b/>
          <w:bCs/>
          <w:i/>
          <w:iCs/>
          <w:color w:val="auto"/>
        </w:rPr>
        <w:t>Структура и органы управления образовательной организацией</w:t>
      </w:r>
      <w:r w:rsidRPr="0083218B">
        <w:rPr>
          <w:color w:val="auto"/>
        </w:rPr>
        <w:t xml:space="preserve">» должна содержать информацию: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структуре и об органах управления образовательной организации с указанием наименований структурных подразделений (органов управления);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фамилиях, именах, отчествах (при наличии) и должностях руководителей структурных подразделений;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об адресах электронной почты структурных подразделений (органов управления) образовательной организации (при наличии электронной почты);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</w:t>
      </w:r>
      <w:proofErr w:type="gramStart"/>
      <w:r w:rsidRPr="0083218B">
        <w:rPr>
          <w:color w:val="auto"/>
        </w:rPr>
        <w:t>положениях</w:t>
      </w:r>
      <w:proofErr w:type="gramEnd"/>
      <w:r w:rsidRPr="0083218B">
        <w:rPr>
          <w:color w:val="auto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5.10.3. На главной странице подраздела «</w:t>
      </w:r>
      <w:r w:rsidRPr="0083218B">
        <w:rPr>
          <w:b/>
          <w:bCs/>
          <w:i/>
          <w:iCs/>
          <w:color w:val="auto"/>
        </w:rPr>
        <w:t>Документы</w:t>
      </w:r>
      <w:r w:rsidRPr="0083218B">
        <w:rPr>
          <w:color w:val="auto"/>
        </w:rPr>
        <w:t xml:space="preserve">»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устав образовательной организации;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свидетельство о государственной аккредитации (с приложениями) (при наличии);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правила внутреннего распорядка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правила внутреннего трудового распорядка;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коллективный договор (при наличии); </w:t>
      </w:r>
    </w:p>
    <w:p w:rsidR="00CB0398" w:rsidRPr="0083218B" w:rsidRDefault="00CB0398" w:rsidP="00CB0398">
      <w:pPr>
        <w:pStyle w:val="Default"/>
        <w:spacing w:after="57"/>
        <w:rPr>
          <w:color w:val="auto"/>
        </w:rPr>
      </w:pPr>
      <w:r w:rsidRPr="0083218B">
        <w:rPr>
          <w:color w:val="auto"/>
        </w:rPr>
        <w:t xml:space="preserve"> отчет о результатах </w:t>
      </w:r>
      <w:proofErr w:type="spellStart"/>
      <w:r w:rsidRPr="0083218B">
        <w:rPr>
          <w:color w:val="auto"/>
        </w:rPr>
        <w:t>самообследования</w:t>
      </w:r>
      <w:proofErr w:type="spell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rPr>
          <w:color w:val="auto"/>
        </w:rPr>
      </w:pPr>
      <w:proofErr w:type="gramStart"/>
      <w:r w:rsidRPr="0083218B">
        <w:rPr>
          <w:color w:val="auto"/>
        </w:rPr>
        <w:lastRenderedPageBreak/>
        <w:t xml:space="preserve"> 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</w:t>
      </w:r>
      <w:proofErr w:type="gramEnd"/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признания его недействительным в установленном законом порядке) (при наличии);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правила приема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режим занятий обучающихся;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формы, периодичность и порядок текущего контроля успеваемости и промежуточной аттестации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порядок и основания перевода, отчисления и восстановления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5.10.4. Подраздел «</w:t>
      </w:r>
      <w:r w:rsidRPr="0083218B">
        <w:rPr>
          <w:b/>
          <w:bCs/>
          <w:i/>
          <w:iCs/>
          <w:color w:val="auto"/>
        </w:rPr>
        <w:t>Образование</w:t>
      </w:r>
      <w:r w:rsidRPr="0083218B">
        <w:rPr>
          <w:color w:val="auto"/>
        </w:rPr>
        <w:t xml:space="preserve">» должен содержать информацию: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 xml:space="preserve">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форм обучения;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нормативного срока обучения;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>языка</w:t>
      </w:r>
      <w:proofErr w:type="gramStart"/>
      <w:r w:rsidRPr="0083218B">
        <w:rPr>
          <w:color w:val="auto"/>
        </w:rPr>
        <w:t xml:space="preserve"> (-</w:t>
      </w:r>
      <w:proofErr w:type="gramEnd"/>
      <w:r w:rsidRPr="0083218B">
        <w:rPr>
          <w:color w:val="auto"/>
        </w:rPr>
        <w:t xml:space="preserve">х), на котором (-ых) осуществляется образование (обучение);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учебных предметов, курсов, дисциплин (модулей), предусмотренных соответствующей образовательной программой;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практики, предусмотренной соответствующей образовательной программой;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об использовании при реализации образовательной программы электронного обучения и дистанционных образовательных технологий;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 xml:space="preserve">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об учебном плане с приложением его в виде электронного документа;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 календарном учебном графике с приложением его в виде электронного документа;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 xml:space="preserve"> о численности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, в том числе: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об общей численности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spacing w:after="14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</w:t>
      </w:r>
    </w:p>
    <w:p w:rsidR="00CB0398" w:rsidRPr="0083218B" w:rsidRDefault="00CB0398" w:rsidP="00CB0398">
      <w:pPr>
        <w:pStyle w:val="Default"/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 численности обучающихся за счет бюджетных ассигнований бюджетов субъектов Российской Федерации (в том  числе </w:t>
      </w:r>
      <w:r w:rsidRPr="0083218B">
        <w:t xml:space="preserve">выделением численности обучающихся, являющихся иностранными гражданами); </w:t>
      </w:r>
    </w:p>
    <w:p w:rsidR="0083218B" w:rsidRPr="0083218B" w:rsidRDefault="00CB0398" w:rsidP="0083218B">
      <w:pPr>
        <w:pStyle w:val="Default"/>
        <w:rPr>
          <w:color w:val="auto"/>
        </w:rPr>
      </w:pPr>
      <w:proofErr w:type="gramStart"/>
      <w:r w:rsidRPr="0083218B">
        <w:t></w:t>
      </w:r>
      <w:r w:rsidRPr="0083218B">
        <w:t xml:space="preserve">о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                                                                </w:t>
      </w:r>
      <w:r w:rsidR="00AA6DD4">
        <w:t xml:space="preserve">                                                                           </w:t>
      </w:r>
      <w:r w:rsidRPr="0083218B">
        <w:lastRenderedPageBreak/>
        <w:t></w:t>
      </w:r>
      <w:r w:rsidRPr="0083218B">
        <w:t>о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  <w:proofErr w:type="gramEnd"/>
      <w:r w:rsidRPr="0083218B">
        <w:t xml:space="preserve">                                                                                                     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  <w:proofErr w:type="gramStart"/>
      <w:r w:rsidRPr="0083218B">
        <w:t>.</w:t>
      </w:r>
      <w:proofErr w:type="gramEnd"/>
      <w:r w:rsidRPr="0083218B">
        <w:t xml:space="preserve">                                                                                                                         </w:t>
      </w:r>
      <w:r w:rsidRPr="0083218B">
        <w:t xml:space="preserve"> </w:t>
      </w:r>
      <w:proofErr w:type="gramStart"/>
      <w:r w:rsidRPr="0083218B">
        <w:t>о</w:t>
      </w:r>
      <w:proofErr w:type="gramEnd"/>
      <w:r w:rsidRPr="0083218B">
        <w:t xml:space="preserve"> лицензии на осуществление образовательной деятельности (выписке из реестра лицензий на осуществление образовательной деятельности).                           </w:t>
      </w:r>
      <w:r w:rsidR="00AA6DD4">
        <w:t xml:space="preserve">                                </w:t>
      </w:r>
      <w:r w:rsidRPr="0083218B">
        <w:t xml:space="preserve">5.10.5. </w:t>
      </w:r>
      <w:proofErr w:type="gramStart"/>
      <w:r w:rsidRPr="0083218B">
        <w:t>Главная страница подраздела «</w:t>
      </w:r>
      <w:r w:rsidRPr="0083218B">
        <w:rPr>
          <w:b/>
          <w:bCs/>
          <w:i/>
          <w:iCs/>
        </w:rPr>
        <w:t>Образовательные стандарты</w:t>
      </w:r>
      <w:r w:rsidRPr="0083218B">
        <w:t xml:space="preserve">» должна содержать информацию:                                                                                           </w:t>
      </w:r>
      <w:r w:rsidR="00AA6DD4">
        <w:t xml:space="preserve">                                                         </w:t>
      </w:r>
      <w:r w:rsidRPr="0083218B">
        <w:t xml:space="preserve">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                                                     </w:t>
      </w:r>
      <w:r w:rsidR="00AA6DD4">
        <w:t xml:space="preserve">                                                              </w:t>
      </w:r>
      <w:r w:rsidRPr="0083218B">
        <w:t>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                                                                                                                     5.10.6.</w:t>
      </w:r>
      <w:proofErr w:type="gramEnd"/>
      <w:r w:rsidRPr="0083218B">
        <w:t xml:space="preserve"> Главная страница подраздела «</w:t>
      </w:r>
      <w:r w:rsidRPr="0083218B">
        <w:rPr>
          <w:b/>
          <w:bCs/>
          <w:i/>
          <w:iCs/>
        </w:rPr>
        <w:t xml:space="preserve">Руководство. </w:t>
      </w:r>
      <w:proofErr w:type="gramStart"/>
      <w:r w:rsidRPr="0083218B">
        <w:rPr>
          <w:b/>
          <w:bCs/>
          <w:i/>
          <w:iCs/>
        </w:rPr>
        <w:t>Педагогический (научно-педагогический) состав</w:t>
      </w:r>
      <w:r w:rsidRPr="0083218B">
        <w:t xml:space="preserve">» должна содержать следующую информацию: </w:t>
      </w:r>
      <w:r w:rsidR="0083218B">
        <w:t xml:space="preserve">                                                </w:t>
      </w:r>
      <w:r w:rsidRPr="0083218B">
        <w:t xml:space="preserve"> о руководителе образовательной организации, в том числе: </w:t>
      </w:r>
      <w:r w:rsidR="0083218B">
        <w:t xml:space="preserve">                                                       </w:t>
      </w:r>
      <w:r w:rsidRPr="0083218B">
        <w:t></w:t>
      </w:r>
      <w:r w:rsidRPr="0083218B">
        <w:t xml:space="preserve">фамилия, имя, отчество (при наличии); </w:t>
      </w:r>
      <w:r w:rsidR="0083218B">
        <w:t xml:space="preserve">                                                                         </w:t>
      </w:r>
      <w:r w:rsidRPr="0083218B">
        <w:t></w:t>
      </w:r>
      <w:r w:rsidRPr="0083218B">
        <w:t xml:space="preserve">наименование должности; </w:t>
      </w:r>
      <w:r w:rsidR="0083218B">
        <w:t xml:space="preserve">                                                                                                             </w:t>
      </w:r>
      <w:r w:rsidRPr="0083218B">
        <w:t></w:t>
      </w:r>
      <w:r w:rsidRPr="0083218B">
        <w:t xml:space="preserve">контактные телефоны; </w:t>
      </w:r>
      <w:r w:rsidR="0083218B">
        <w:t xml:space="preserve">                                                                                                               </w:t>
      </w:r>
      <w:r w:rsidRPr="0083218B">
        <w:t></w:t>
      </w:r>
      <w:r w:rsidRPr="0083218B">
        <w:t xml:space="preserve">адрес электронной почты; </w:t>
      </w:r>
      <w:r w:rsidR="0083218B">
        <w:t xml:space="preserve">                                                                                                                      </w:t>
      </w:r>
      <w:r w:rsidRPr="0083218B">
        <w:rPr>
          <w:color w:val="auto"/>
        </w:rPr>
        <w:t xml:space="preserve"> о заместителях руководителя образовательной организации (при наличии), в том числе: </w:t>
      </w:r>
      <w:r w:rsidRPr="0083218B">
        <w:rPr>
          <w:color w:val="auto"/>
        </w:rPr>
        <w:t></w:t>
      </w:r>
      <w:r w:rsidRPr="0083218B">
        <w:rPr>
          <w:color w:val="auto"/>
        </w:rPr>
        <w:t xml:space="preserve">фамилия, имя, отчество (при наличии); </w:t>
      </w:r>
      <w:r w:rsidR="0083218B">
        <w:rPr>
          <w:color w:val="auto"/>
        </w:rPr>
        <w:t xml:space="preserve">                                                                                            </w:t>
      </w:r>
      <w:r w:rsidRPr="0083218B">
        <w:rPr>
          <w:color w:val="auto"/>
        </w:rPr>
        <w:t></w:t>
      </w:r>
      <w:r w:rsidRPr="0083218B">
        <w:rPr>
          <w:color w:val="auto"/>
        </w:rPr>
        <w:t xml:space="preserve">наименование должности; </w:t>
      </w:r>
      <w:r w:rsidR="0083218B">
        <w:rPr>
          <w:color w:val="auto"/>
        </w:rPr>
        <w:t xml:space="preserve">                                                                                                            </w:t>
      </w:r>
      <w:r w:rsidRPr="0083218B">
        <w:rPr>
          <w:color w:val="auto"/>
        </w:rPr>
        <w:t></w:t>
      </w:r>
      <w:r w:rsidRPr="0083218B">
        <w:rPr>
          <w:color w:val="auto"/>
        </w:rPr>
        <w:t xml:space="preserve">контактные телефоны; </w:t>
      </w:r>
      <w:r w:rsidR="0083218B">
        <w:rPr>
          <w:color w:val="auto"/>
        </w:rPr>
        <w:t xml:space="preserve">                                                                                                                    </w:t>
      </w:r>
      <w:r w:rsidR="0083218B" w:rsidRPr="0083218B">
        <w:rPr>
          <w:color w:val="auto"/>
        </w:rPr>
        <w:t></w:t>
      </w:r>
      <w:r w:rsidR="0083218B" w:rsidRPr="0083218B">
        <w:rPr>
          <w:color w:val="auto"/>
        </w:rPr>
        <w:t xml:space="preserve">адрес электронной почты; </w:t>
      </w:r>
      <w:proofErr w:type="gramEnd"/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 xml:space="preserve"> о руководителях филиалов, представительств образовательной организации (при наличии), в том числе: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фамилия, имя, отчество (при наличии);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наименование должности;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контактные телефоны;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адрес электронной почты;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 xml:space="preserve">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фамилия, имя, отчество (при наличии);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занимаемая должность (должности);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уровень образования; </w:t>
      </w:r>
    </w:p>
    <w:p w:rsidR="0083218B" w:rsidRPr="0083218B" w:rsidRDefault="0083218B" w:rsidP="0083218B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квалификация;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наименование направления подготовки и (или) специальности;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ученая степень (при наличии);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ученое звание (при наличии);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повышение квалификации и (или) профессиональная переподготовка (при наличии);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общий стаж работы;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стаж работы по специальности;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преподаваемые учебные предметы, курсы, дисциплины (модули).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>5.10.7. Главная страница подраздела «</w:t>
      </w:r>
      <w:r w:rsidRPr="0083218B">
        <w:rPr>
          <w:b/>
          <w:bCs/>
          <w:i/>
          <w:iCs/>
          <w:color w:val="auto"/>
        </w:rPr>
        <w:t>Материально-техническое обеспечение и оснащенность образовательного процесса</w:t>
      </w:r>
      <w:r w:rsidRPr="0083218B">
        <w:rPr>
          <w:color w:val="auto"/>
        </w:rPr>
        <w:t xml:space="preserve">» должна содержать информацию о материально-техническом обеспечении образовательной деятельности, в том числе сведения: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оборудованных учебных кабинетах;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объектах для проведения практических занятий;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 о библиотеке</w:t>
      </w:r>
      <w:proofErr w:type="gramStart"/>
      <w:r w:rsidRPr="0083218B">
        <w:rPr>
          <w:color w:val="auto"/>
        </w:rPr>
        <w:t xml:space="preserve"> (-</w:t>
      </w:r>
      <w:proofErr w:type="gramEnd"/>
      <w:r w:rsidRPr="0083218B">
        <w:rPr>
          <w:color w:val="auto"/>
        </w:rPr>
        <w:t xml:space="preserve">ах);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объектах спорта;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средствах обучения и воспитания;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условиях питания обучающихся;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условиях охраны здоровья обучающихся;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доступе к информационным системам и информационно-телекоммуникационным сетям;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электронных образовательных ресурсах, к которым обеспечивается доступ обучающихся, в том числе: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собственных электронных образовательных и информационных ресурсах (при наличии);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сторонних электронных образовательных и информационных ресурсах (при наличии).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</w:t>
      </w:r>
      <w:r w:rsidR="007B7698" w:rsidRPr="0083218B">
        <w:rPr>
          <w:color w:val="auto"/>
        </w:rPr>
        <w:t>8</w:t>
      </w:r>
      <w:r w:rsidRPr="0083218B">
        <w:rPr>
          <w:color w:val="auto"/>
        </w:rPr>
        <w:t>. Главная страница подраздела «</w:t>
      </w:r>
      <w:r w:rsidRPr="0083218B">
        <w:rPr>
          <w:b/>
          <w:bCs/>
          <w:i/>
          <w:iCs/>
          <w:color w:val="auto"/>
        </w:rPr>
        <w:t>Платные образовательные услуги</w:t>
      </w:r>
      <w:r w:rsidRPr="0083218B">
        <w:rPr>
          <w:color w:val="auto"/>
        </w:rPr>
        <w:t xml:space="preserve">» должна содержать следующую информацию о порядке оказания платных образовательных услуг в виде электронных документов: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порядке оказания платных образовательных услуг, в том числе образец договора об оказании платных образовательных услуг;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утверждении стоимости </w:t>
      </w:r>
      <w:proofErr w:type="gramStart"/>
      <w:r w:rsidRPr="0083218B">
        <w:rPr>
          <w:color w:val="auto"/>
        </w:rPr>
        <w:t>обучения</w:t>
      </w:r>
      <w:proofErr w:type="gramEnd"/>
      <w:r w:rsidRPr="0083218B">
        <w:rPr>
          <w:color w:val="auto"/>
        </w:rPr>
        <w:t xml:space="preserve"> по каждой образовательной программе; </w:t>
      </w:r>
    </w:p>
    <w:p w:rsidR="00CB0398" w:rsidRPr="0083218B" w:rsidRDefault="00CB0398" w:rsidP="00CB0398">
      <w:pPr>
        <w:pStyle w:val="Default"/>
        <w:rPr>
          <w:color w:val="auto"/>
        </w:rPr>
      </w:pPr>
      <w:proofErr w:type="gramStart"/>
      <w:r w:rsidRPr="0083218B">
        <w:rPr>
          <w:color w:val="auto"/>
        </w:rPr>
        <w:t> об установлении размера платы, взимаемой с родителей (законных представителей) за содержание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общеобразовательной организации, реализующей образовательные программы начального общего, основного общего</w:t>
      </w:r>
      <w:proofErr w:type="gramEnd"/>
      <w:r w:rsidRPr="0083218B">
        <w:rPr>
          <w:color w:val="auto"/>
        </w:rPr>
        <w:t xml:space="preserve"> или среднего общего образования.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</w:t>
      </w:r>
      <w:r w:rsidR="007B7698" w:rsidRPr="0083218B">
        <w:rPr>
          <w:color w:val="auto"/>
        </w:rPr>
        <w:t>9</w:t>
      </w:r>
      <w:r w:rsidRPr="0083218B">
        <w:rPr>
          <w:color w:val="auto"/>
        </w:rPr>
        <w:t>. Главная страница подраздела «</w:t>
      </w:r>
      <w:r w:rsidRPr="0083218B">
        <w:rPr>
          <w:b/>
          <w:bCs/>
          <w:i/>
          <w:iCs/>
          <w:color w:val="auto"/>
        </w:rPr>
        <w:t>Финансово-хозяйственная деятельность</w:t>
      </w:r>
      <w:r w:rsidRPr="0083218B">
        <w:rPr>
          <w:color w:val="auto"/>
        </w:rPr>
        <w:t xml:space="preserve">» должна содержать: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информацию об объеме образовательной деятельности, финансовое обеспечение которой осуществляется: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за счет бюджетных ассигнований федерального бюджета;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за счет бюджетов субъектов Российской Федерации;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за счет местных бюджетов;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</w:t>
      </w:r>
      <w:r w:rsidRPr="0083218B">
        <w:rPr>
          <w:color w:val="auto"/>
        </w:rPr>
        <w:t xml:space="preserve">по договорам об оказании платных образовательных услуг;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 информацию о поступлении финансовых и материальных средств по итогам финансового года;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информацию о расходовании финансовых и материальных средств по итогам финансового года; </w:t>
      </w:r>
    </w:p>
    <w:p w:rsidR="00CB0398" w:rsidRPr="0083218B" w:rsidRDefault="00CB0398" w:rsidP="00CB0398">
      <w:pPr>
        <w:pStyle w:val="Default"/>
        <w:rPr>
          <w:color w:val="auto"/>
        </w:rPr>
      </w:pPr>
      <w:proofErr w:type="gramStart"/>
      <w:r w:rsidRPr="0083218B">
        <w:rPr>
          <w:color w:val="auto"/>
        </w:rPr>
        <w:t xml:space="preserve">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</w:t>
      </w:r>
      <w:proofErr w:type="gramEnd"/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5.10.1</w:t>
      </w:r>
      <w:r w:rsidR="007B7698" w:rsidRPr="0083218B">
        <w:rPr>
          <w:color w:val="auto"/>
        </w:rPr>
        <w:t>0</w:t>
      </w:r>
      <w:r w:rsidRPr="0083218B">
        <w:rPr>
          <w:color w:val="auto"/>
        </w:rPr>
        <w:t>. Главная страница подраздела «</w:t>
      </w:r>
      <w:r w:rsidRPr="0083218B">
        <w:rPr>
          <w:b/>
          <w:bCs/>
          <w:i/>
          <w:iCs/>
          <w:color w:val="auto"/>
        </w:rPr>
        <w:t>Вакантные места для приема (перевода) обучающихся</w:t>
      </w:r>
      <w:r w:rsidRPr="0083218B">
        <w:rPr>
          <w:color w:val="auto"/>
        </w:rPr>
        <w:t xml:space="preserve">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количество вакантных мест для приема (перевода) за счет бюджетных ассигнований федерального бюджета;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количество вакантных мест для приема (перевода) за счет бюджетных ассигнований бюджетов субъекта Российской Федерации;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 xml:space="preserve"> количество вакантных мест для приема (перевода) за счет бюджетных ассигнований местных бюджетов;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количество вакантных мест для приема (перевода) за счет средств физических и (или) юридических лиц.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5.10.1</w:t>
      </w:r>
      <w:r w:rsidR="007B7698" w:rsidRPr="0083218B">
        <w:rPr>
          <w:color w:val="auto"/>
        </w:rPr>
        <w:t>1</w:t>
      </w:r>
      <w:r w:rsidRPr="0083218B">
        <w:rPr>
          <w:color w:val="auto"/>
        </w:rPr>
        <w:t>. Главная страница подраздела «</w:t>
      </w:r>
      <w:r w:rsidRPr="0083218B">
        <w:rPr>
          <w:b/>
          <w:bCs/>
          <w:i/>
          <w:iCs/>
          <w:color w:val="auto"/>
        </w:rPr>
        <w:t>Доступная среда</w:t>
      </w:r>
      <w:r w:rsidRPr="0083218B">
        <w:rPr>
          <w:color w:val="auto"/>
        </w:rPr>
        <w:t xml:space="preserve">» должна содержать информацию о специальных условиях для обучения инвалидов и лиц с ограниченными возможностями здоровья, в том числе: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специально оборудованных учебных кабинетах;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объектах для проведения практических занятий, приспособленных для использования инвалидами и лицами с ограниченными возможностями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 о библиотек</w:t>
      </w:r>
      <w:proofErr w:type="gramStart"/>
      <w:r w:rsidRPr="0083218B">
        <w:rPr>
          <w:color w:val="auto"/>
        </w:rPr>
        <w:t>е(</w:t>
      </w:r>
      <w:proofErr w:type="gramEnd"/>
      <w:r w:rsidRPr="0083218B">
        <w:rPr>
          <w:color w:val="auto"/>
        </w:rPr>
        <w:t xml:space="preserve">ах), приспособленных для использования инвалидами и лицами с ограниченными возможностями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объектах спорта, приспособленных для использования инвалидами и лицами с ограниченными возможностями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средствах обучения и воспитания, приспособленных для использования инвалидами и лицами с ограниченными возможностями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обеспечении беспрепятственного доступа в здания образовательной организации;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специальных условиях питания;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специальных условиях охраны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электронных образовательных ресурсах, к которым обеспечивается доступ инвалидов и лиц с ограниченными возможностями здоровья;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наличии специальных технических средств обучения коллективного и индивидуального пользования;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наличии условий для беспрепятственного доступа в общежитие, интернат;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количестве жилых помещений в общежитии, интернате, приспособленных для использования инвалидами и лицами с ограниченными возможностями здоровья.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5.11. </w:t>
      </w:r>
      <w:proofErr w:type="gramStart"/>
      <w:r w:rsidRPr="0083218B">
        <w:rPr>
          <w:color w:val="auto"/>
        </w:rPr>
        <w:t xml:space="preserve">Общеобразовательная организация должна размещать на своем официальном сайте новости с периодичностью не реже 1 раза в </w:t>
      </w:r>
      <w:r w:rsidR="007B7698" w:rsidRPr="0083218B">
        <w:rPr>
          <w:color w:val="auto"/>
        </w:rPr>
        <w:t>день</w:t>
      </w:r>
      <w:r w:rsidRPr="0083218B">
        <w:rPr>
          <w:color w:val="auto"/>
        </w:rPr>
        <w:t xml:space="preserve">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  <w:proofErr w:type="gramEnd"/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5.12. 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5.13. Учредителям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proofErr w:type="gramStart"/>
      <w:r w:rsidRPr="0083218B">
        <w:rPr>
          <w:color w:val="auto"/>
        </w:rPr>
        <w:t xml:space="preserve"> 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 </w:t>
      </w:r>
      <w:proofErr w:type="gramEnd"/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 об организации </w:t>
      </w:r>
      <w:proofErr w:type="spellStart"/>
      <w:r w:rsidRPr="0083218B">
        <w:rPr>
          <w:color w:val="auto"/>
        </w:rPr>
        <w:t>внеучебной</w:t>
      </w:r>
      <w:proofErr w:type="spellEnd"/>
      <w:r w:rsidRPr="0083218B">
        <w:rPr>
          <w:color w:val="auto"/>
        </w:rPr>
        <w:t xml:space="preserve"> деятельности обучающихся (экскурсии, походы и т.д.) и отчеты по итогам проведения таких мероприятий;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lastRenderedPageBreak/>
        <w:t xml:space="preserve"> о мероприятиях, проводимых в образовательной организации во </w:t>
      </w:r>
      <w:proofErr w:type="spellStart"/>
      <w:r w:rsidRPr="0083218B">
        <w:rPr>
          <w:color w:val="auto"/>
        </w:rPr>
        <w:t>внеучебное</w:t>
      </w:r>
      <w:proofErr w:type="spellEnd"/>
      <w:r w:rsidRPr="0083218B">
        <w:rPr>
          <w:color w:val="auto"/>
        </w:rPr>
        <w:t xml:space="preserve"> время (работа кружков, секций, клубов и т.д.); Источник: http://ohrana-tryda.com/node/1916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proofErr w:type="gramStart"/>
      <w:r w:rsidRPr="0083218B">
        <w:rPr>
          <w:color w:val="auto"/>
        </w:rPr>
        <w:t xml:space="preserve"> 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 </w:t>
      </w:r>
      <w:proofErr w:type="gramEnd"/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</w:r>
      <w:proofErr w:type="gramStart"/>
      <w:r w:rsidRPr="0083218B">
        <w:rPr>
          <w:color w:val="auto"/>
        </w:rPr>
        <w:t>контроля за</w:t>
      </w:r>
      <w:proofErr w:type="gramEnd"/>
      <w:r w:rsidRPr="0083218B">
        <w:rPr>
          <w:color w:val="auto"/>
        </w:rPr>
        <w:t xml:space="preserve"> их расходованием; обезличенная информация о результатах прохождения </w:t>
      </w:r>
      <w:proofErr w:type="gramStart"/>
      <w:r w:rsidRPr="0083218B">
        <w:rPr>
          <w:color w:val="auto"/>
        </w:rPr>
        <w:t>обучающимися</w:t>
      </w:r>
      <w:proofErr w:type="gramEnd"/>
      <w:r w:rsidRPr="0083218B">
        <w:rPr>
          <w:color w:val="auto"/>
        </w:rPr>
        <w:t xml:space="preserve"> итоговой аттестации, в 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 проведении в образовательной организации праздничных мероприятий; 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5.14. 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5.15. </w:t>
      </w:r>
      <w:proofErr w:type="gramStart"/>
      <w:r w:rsidRPr="0083218B">
        <w:rPr>
          <w:color w:val="auto"/>
        </w:rPr>
        <w:t>Также на сайте учредителя государственных 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</w:t>
      </w:r>
      <w:proofErr w:type="gramEnd"/>
      <w:r w:rsidRPr="0083218B">
        <w:rPr>
          <w:color w:val="auto"/>
        </w:rPr>
        <w:t xml:space="preserve"> организации, факты незаконных сборов денежных сре</w:t>
      </w:r>
      <w:proofErr w:type="gramStart"/>
      <w:r w:rsidRPr="0083218B">
        <w:rPr>
          <w:color w:val="auto"/>
        </w:rPr>
        <w:t>дств с р</w:t>
      </w:r>
      <w:proofErr w:type="gramEnd"/>
      <w:r w:rsidRPr="0083218B">
        <w:rPr>
          <w:color w:val="auto"/>
        </w:rPr>
        <w:t xml:space="preserve">одителей).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5.17. На официальном сайте размещается Всероссийский бесплатный анонимный телефон доверия для детей, подростков и их родителей: 88002000122, рекомендуется размещение ссылок на образовательный сайт исследовательских проектов https://obuchonok.ru/, а также на сайт документации для школы https://ohrana-tryda.com/.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5.18. Размещение информации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6. Редколлегия официального сайта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6.1. 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работников школы.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 xml:space="preserve">6.2. Обязанности сотрудника, ответственного за функционирование сайта, включают организацию всех видов работ, обеспечивающих работоспособность сайта общеобразовательной организации.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6.3. Членам редколлегии официального сайта школы вменяются следующие обязанности: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обеспечение взаимодействия сайта образовательной организации с внешними информационно-телекоммуникационными сетями, с глобальной сетью Интернет;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проведение организационно-технических мероприятий по защите информации официального сайта от несанкционированного доступа;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подбор и обработку материалов для сайта осуществляют работники школы по основным направлениям своей деятельности;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инсталляцию программного обеспечения, необходимого для поддержания функционирования сайта образовательной организации в случае аварийной ситуации;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ведение архива информационных материалов и программного обеспечения, необходимого для восстановления и инсталляции сайта школы;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> регулярное резервное копирование данных и настроек сайта образовательной организации;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разграничение прав доступа к ресурсам сайта образовательной организации и прав на изменение информации.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6.4. 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6.5. 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6.6. Информация об образовательных событиях предоставляется ответственными лицами в электронной форме не позднее 2-х дней после проведения события.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6.7.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7. Порядок размещения и обновления информации на официальном сайте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7.2. Школа самостоятельно обеспечивает: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постоянную поддержку официального сайта в работоспособном состоянии;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взаимодействие с внешними информационно-телекоммуникационными сетями и сетью Интернет;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размещение материалов на официальном сайте;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соблюдение авторских прав при использовании программного обеспечения, применяемого при создании и функционировании официального сайта школы.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7.3. 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7.4. Сайт должен иметь версию для слабовидящих (для инвалидов и лиц с ограниченными возможностями здоровья по зрению).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7.5. Общеобразовательная организация обновляет сведения, указанные в пункте 5.10 данного Положения, не позднее 10 рабочих дней после их изменений.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7.6. </w:t>
      </w:r>
      <w:proofErr w:type="gramStart"/>
      <w:r w:rsidRPr="0083218B">
        <w:rPr>
          <w:color w:val="auto"/>
        </w:rPr>
        <w:t xml:space="preserve"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</w:t>
      </w:r>
      <w:r w:rsidRPr="0083218B">
        <w:rPr>
          <w:color w:val="auto"/>
        </w:rPr>
        <w:lastRenderedPageBreak/>
        <w:t xml:space="preserve">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7.7. Все страницы официального сайта,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7.10. При размещении информации на школьном сайте в виде файлов к ним устанавливаются следующие требования: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обеспечение возможности поиска и копирования фрагментов текста средствами веб-обозревателя ("гипертекстовый формат");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обеспечение возможности их сохранения на технических средствах пользователей и </w:t>
      </w:r>
      <w:proofErr w:type="gramStart"/>
      <w:r w:rsidRPr="0083218B">
        <w:rPr>
          <w:color w:val="auto"/>
        </w:rPr>
        <w:t>допускающем</w:t>
      </w:r>
      <w:proofErr w:type="gramEnd"/>
      <w:r w:rsidRPr="0083218B">
        <w:rPr>
          <w:color w:val="auto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7.11. 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7.12. Форматы размещенной на сайте информации должны: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 </w:t>
      </w:r>
    </w:p>
    <w:p w:rsidR="007B76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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7.13. Все файлы, ссылки на которые размещены на страницах соответствующего раздела, должны удовлетворять следующим условиям: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максимальный размер размещаемого файла не должен превышать 15 Мб.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83218B">
        <w:rPr>
          <w:color w:val="auto"/>
        </w:rPr>
        <w:t>dpi</w:t>
      </w:r>
      <w:proofErr w:type="spellEnd"/>
      <w:r w:rsidRPr="0083218B">
        <w:rPr>
          <w:color w:val="auto"/>
        </w:rPr>
        <w:t xml:space="preserve">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отсканированный текст (если производилось сканирование бумажного документа) в электронной копии документа должен быть читаемым;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 xml:space="preserve">7.15. 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часов.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>7.16.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 w:rsidRPr="0083218B">
        <w:rPr>
          <w:color w:val="auto"/>
        </w:rPr>
        <w:t>бэкап</w:t>
      </w:r>
      <w:proofErr w:type="spellEnd"/>
      <w:r w:rsidRPr="0083218B">
        <w:rPr>
          <w:color w:val="auto"/>
        </w:rPr>
        <w:t xml:space="preserve">) с возможностью восстановления утраченных информационных элементов сроком давности первоначальной публикации до 30 календарных суток.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8. Финансирование и материально-техническое обеспечение функционирования официального сайта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8.1.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организации, не противоречащих законодательству Российской Федерации: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за счёт внебюджетных средств;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за счёт бюджетных средств, т.к. наличие и функционирование в сети Интернет официального сайта является компетенцией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за счёт средств целевой субсидии, полученной от органа исполнительной власти регионального образования. Источник: https://ohrana-tryda.com/node/1916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8.2. 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школы.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8.3. 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9. Ответственность за обеспечение функционирования официального сайта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9.1. Ответственность за обеспечение функционирования сайта возлагается на директора общеобразовательной организации.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9.2. Обязанности лиц, обеспечивающих функционирование официального сайта школы, определяются, исходя из технических возможностей, по выбору директора и возлагаются: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только на лиц из числа участников образовательной деятельности, назначенных приказом директора организации, осуществляющей образовательную деятельность;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только на третье лицо по письменному Договору с образовательной организацией;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делится между лицами из числа участников образовательной деятельности и третьим лицом по письменному Договору с образовательной организацией.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9.3. При возложении обязанностей на лиц - участников образовательной деятельности, назначенных приказом директора, вменяются следующие обязанности: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 </w:t>
      </w:r>
    </w:p>
    <w:p w:rsidR="00CB0398" w:rsidRPr="0083218B" w:rsidRDefault="00CB0398" w:rsidP="00CB0398">
      <w:pPr>
        <w:pStyle w:val="Default"/>
        <w:spacing w:after="44"/>
        <w:rPr>
          <w:color w:val="auto"/>
        </w:rPr>
      </w:pPr>
      <w:r w:rsidRPr="0083218B">
        <w:rPr>
          <w:color w:val="auto"/>
        </w:rPr>
        <w:t xml:space="preserve"> своевременное и достоверное предоставление информации третьему лицу для обновления подразделов официального сайта;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предоставление информации о достижениях и новостях в школе не реже 1 раза в две недели.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9.4. 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9.5. Иные, необходимые или не учтенные настоящим Положением обязанности, могут быть прописаны в приказе директора организации, осуществляющей образовательную деятельность, или определены техническим заданием Договора школы с третьим лицом. </w:t>
      </w:r>
    </w:p>
    <w:p w:rsidR="007B76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t xml:space="preserve"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CB0398" w:rsidRPr="0083218B" w:rsidRDefault="00CB0398" w:rsidP="007B7698">
      <w:pPr>
        <w:pStyle w:val="Default"/>
        <w:rPr>
          <w:color w:val="auto"/>
        </w:rPr>
      </w:pPr>
      <w:r w:rsidRPr="0083218B">
        <w:rPr>
          <w:color w:val="auto"/>
        </w:rPr>
        <w:lastRenderedPageBreak/>
        <w:t xml:space="preserve">9.7. 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 устанавливается действующим законодательством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9.8. Лица, ответственные за функционирование официального сайта, несут ответственность: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за отсутствие на сайте информации, предусмотренной разделом 5 данного Положения; </w:t>
      </w:r>
    </w:p>
    <w:p w:rsidR="00CB0398" w:rsidRPr="0083218B" w:rsidRDefault="00CB0398" w:rsidP="00CB0398">
      <w:pPr>
        <w:pStyle w:val="Default"/>
        <w:spacing w:after="55"/>
        <w:rPr>
          <w:color w:val="auto"/>
        </w:rPr>
      </w:pPr>
      <w:r w:rsidRPr="0083218B">
        <w:rPr>
          <w:color w:val="auto"/>
        </w:rPr>
        <w:t xml:space="preserve"> за нарушение сроков обновления информации на официальном сайте образовательной организации;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 за размещение на сайте образовательной организации информации, не соответствующей действительности.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9.9. 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</w:t>
      </w:r>
      <w:proofErr w:type="gramStart"/>
      <w:r w:rsidRPr="0083218B">
        <w:rPr>
          <w:color w:val="auto"/>
        </w:rPr>
        <w:t>обучающихся</w:t>
      </w:r>
      <w:proofErr w:type="gramEnd"/>
      <w:r w:rsidRPr="0083218B">
        <w:rPr>
          <w:color w:val="auto"/>
        </w:rPr>
        <w:t xml:space="preserve">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b/>
          <w:bCs/>
          <w:color w:val="auto"/>
        </w:rPr>
        <w:t xml:space="preserve">10. Заключительные положения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10.1. Настоящее Положение о школьном сайте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B0398" w:rsidRPr="0083218B" w:rsidRDefault="00CB0398" w:rsidP="00CB0398">
      <w:pPr>
        <w:pStyle w:val="Default"/>
        <w:rPr>
          <w:color w:val="auto"/>
        </w:rPr>
      </w:pPr>
      <w:r w:rsidRPr="0083218B">
        <w:rPr>
          <w:color w:val="auto"/>
        </w:rPr>
        <w:t xml:space="preserve"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CB0398" w:rsidRPr="0083218B" w:rsidRDefault="00CB0398" w:rsidP="00CB0398">
      <w:pPr>
        <w:pStyle w:val="Default"/>
      </w:pPr>
      <w:r w:rsidRPr="0083218B">
        <w:rPr>
          <w:color w:val="auto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B0398" w:rsidRPr="0083218B" w:rsidSect="005D40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78CD0"/>
    <w:multiLevelType w:val="hybridMultilevel"/>
    <w:tmpl w:val="B57139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77DA38"/>
    <w:multiLevelType w:val="hybridMultilevel"/>
    <w:tmpl w:val="7E35D6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CB33DE"/>
    <w:multiLevelType w:val="hybridMultilevel"/>
    <w:tmpl w:val="0E7D0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D56CF9"/>
    <w:multiLevelType w:val="hybridMultilevel"/>
    <w:tmpl w:val="76F622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7231DA5"/>
    <w:multiLevelType w:val="hybridMultilevel"/>
    <w:tmpl w:val="64011D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CCD8E2"/>
    <w:multiLevelType w:val="hybridMultilevel"/>
    <w:tmpl w:val="982BA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AA2CCF9"/>
    <w:multiLevelType w:val="hybridMultilevel"/>
    <w:tmpl w:val="D47D53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9BCBF84E"/>
    <w:multiLevelType w:val="hybridMultilevel"/>
    <w:tmpl w:val="E7359B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9E68F3EE"/>
    <w:multiLevelType w:val="hybridMultilevel"/>
    <w:tmpl w:val="6DD0C7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2964B07"/>
    <w:multiLevelType w:val="hybridMultilevel"/>
    <w:tmpl w:val="22114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33E9062"/>
    <w:multiLevelType w:val="hybridMultilevel"/>
    <w:tmpl w:val="6F0EB4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A3DEB078"/>
    <w:multiLevelType w:val="hybridMultilevel"/>
    <w:tmpl w:val="707CF3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2F43425"/>
    <w:multiLevelType w:val="hybridMultilevel"/>
    <w:tmpl w:val="59AFB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B62AB89B"/>
    <w:multiLevelType w:val="hybridMultilevel"/>
    <w:tmpl w:val="A1975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BC4E674"/>
    <w:multiLevelType w:val="hybridMultilevel"/>
    <w:tmpl w:val="0C4353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CEE5546B"/>
    <w:multiLevelType w:val="hybridMultilevel"/>
    <w:tmpl w:val="004A6B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064AD37"/>
    <w:multiLevelType w:val="hybridMultilevel"/>
    <w:tmpl w:val="088D51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0B19A84"/>
    <w:multiLevelType w:val="hybridMultilevel"/>
    <w:tmpl w:val="06FF3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45DA316"/>
    <w:multiLevelType w:val="hybridMultilevel"/>
    <w:tmpl w:val="8616B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D70402E2"/>
    <w:multiLevelType w:val="hybridMultilevel"/>
    <w:tmpl w:val="0399C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2451325"/>
    <w:multiLevelType w:val="hybridMultilevel"/>
    <w:tmpl w:val="4FF80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8BDD3CE"/>
    <w:multiLevelType w:val="hybridMultilevel"/>
    <w:tmpl w:val="90B6C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FFE537B"/>
    <w:multiLevelType w:val="hybridMultilevel"/>
    <w:tmpl w:val="649F5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147A6E9"/>
    <w:multiLevelType w:val="hybridMultilevel"/>
    <w:tmpl w:val="7CAEEC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1393D3"/>
    <w:multiLevelType w:val="hybridMultilevel"/>
    <w:tmpl w:val="713FD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1CE09CF"/>
    <w:multiLevelType w:val="hybridMultilevel"/>
    <w:tmpl w:val="110F56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8A2307C"/>
    <w:multiLevelType w:val="hybridMultilevel"/>
    <w:tmpl w:val="2323E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FBE0754"/>
    <w:multiLevelType w:val="hybridMultilevel"/>
    <w:tmpl w:val="91C87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56C9705"/>
    <w:multiLevelType w:val="hybridMultilevel"/>
    <w:tmpl w:val="41C88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F35E062"/>
    <w:multiLevelType w:val="hybridMultilevel"/>
    <w:tmpl w:val="653450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2715582"/>
    <w:multiLevelType w:val="hybridMultilevel"/>
    <w:tmpl w:val="6B7F7F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A82DD9F"/>
    <w:multiLevelType w:val="hybridMultilevel"/>
    <w:tmpl w:val="B979EB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D0BB25E"/>
    <w:multiLevelType w:val="hybridMultilevel"/>
    <w:tmpl w:val="017B70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FFAF722"/>
    <w:multiLevelType w:val="hybridMultilevel"/>
    <w:tmpl w:val="08EB60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070482E"/>
    <w:multiLevelType w:val="hybridMultilevel"/>
    <w:tmpl w:val="6870D1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0E4BAFA"/>
    <w:multiLevelType w:val="hybridMultilevel"/>
    <w:tmpl w:val="C400D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2169337"/>
    <w:multiLevelType w:val="hybridMultilevel"/>
    <w:tmpl w:val="63C18C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EFAC77F"/>
    <w:multiLevelType w:val="hybridMultilevel"/>
    <w:tmpl w:val="D921E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704627E"/>
    <w:multiLevelType w:val="hybridMultilevel"/>
    <w:tmpl w:val="0848A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34"/>
  </w:num>
  <w:num w:numId="4">
    <w:abstractNumId w:val="8"/>
  </w:num>
  <w:num w:numId="5">
    <w:abstractNumId w:val="27"/>
  </w:num>
  <w:num w:numId="6">
    <w:abstractNumId w:val="1"/>
  </w:num>
  <w:num w:numId="7">
    <w:abstractNumId w:val="6"/>
  </w:num>
  <w:num w:numId="8">
    <w:abstractNumId w:val="29"/>
  </w:num>
  <w:num w:numId="9">
    <w:abstractNumId w:val="31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30"/>
  </w:num>
  <w:num w:numId="15">
    <w:abstractNumId w:val="24"/>
  </w:num>
  <w:num w:numId="16">
    <w:abstractNumId w:val="38"/>
  </w:num>
  <w:num w:numId="17">
    <w:abstractNumId w:val="35"/>
  </w:num>
  <w:num w:numId="18">
    <w:abstractNumId w:val="26"/>
  </w:num>
  <w:num w:numId="19">
    <w:abstractNumId w:val="32"/>
  </w:num>
  <w:num w:numId="20">
    <w:abstractNumId w:val="14"/>
  </w:num>
  <w:num w:numId="21">
    <w:abstractNumId w:val="13"/>
  </w:num>
  <w:num w:numId="22">
    <w:abstractNumId w:val="25"/>
  </w:num>
  <w:num w:numId="23">
    <w:abstractNumId w:val="37"/>
  </w:num>
  <w:num w:numId="24">
    <w:abstractNumId w:val="20"/>
  </w:num>
  <w:num w:numId="25">
    <w:abstractNumId w:val="7"/>
  </w:num>
  <w:num w:numId="26">
    <w:abstractNumId w:val="18"/>
  </w:num>
  <w:num w:numId="27">
    <w:abstractNumId w:val="19"/>
  </w:num>
  <w:num w:numId="28">
    <w:abstractNumId w:val="4"/>
  </w:num>
  <w:num w:numId="29">
    <w:abstractNumId w:val="12"/>
  </w:num>
  <w:num w:numId="30">
    <w:abstractNumId w:val="10"/>
  </w:num>
  <w:num w:numId="31">
    <w:abstractNumId w:val="3"/>
  </w:num>
  <w:num w:numId="32">
    <w:abstractNumId w:val="36"/>
  </w:num>
  <w:num w:numId="33">
    <w:abstractNumId w:val="17"/>
  </w:num>
  <w:num w:numId="34">
    <w:abstractNumId w:val="23"/>
  </w:num>
  <w:num w:numId="35">
    <w:abstractNumId w:val="22"/>
  </w:num>
  <w:num w:numId="36">
    <w:abstractNumId w:val="16"/>
  </w:num>
  <w:num w:numId="37">
    <w:abstractNumId w:val="5"/>
  </w:num>
  <w:num w:numId="38">
    <w:abstractNumId w:val="3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398"/>
    <w:rsid w:val="005D407D"/>
    <w:rsid w:val="007B7698"/>
    <w:rsid w:val="0083218B"/>
    <w:rsid w:val="00AA6DD4"/>
    <w:rsid w:val="00CB0398"/>
    <w:rsid w:val="00EE10F3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7</cp:revision>
  <cp:lastPrinted>2021-03-02T12:15:00Z</cp:lastPrinted>
  <dcterms:created xsi:type="dcterms:W3CDTF">2021-03-01T12:05:00Z</dcterms:created>
  <dcterms:modified xsi:type="dcterms:W3CDTF">2021-03-11T11:42:00Z</dcterms:modified>
</cp:coreProperties>
</file>